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9E" w:rsidRPr="001C49AB" w:rsidRDefault="0056709C" w:rsidP="0026140A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C49AB">
        <w:rPr>
          <w:rFonts w:asciiTheme="minorBidi" w:hAnsiTheme="minorBidi"/>
          <w:b/>
          <w:bCs/>
          <w:i/>
          <w:iCs/>
          <w:sz w:val="32"/>
          <w:szCs w:val="32"/>
          <w:cs/>
        </w:rPr>
        <w:t>ภาพข่าวประชาสัมพันธ์</w:t>
      </w:r>
      <w:bookmarkStart w:id="0" w:name="_GoBack"/>
      <w:bookmarkEnd w:id="0"/>
    </w:p>
    <w:p w:rsidR="00283BCF" w:rsidRPr="001C49AB" w:rsidRDefault="00283BCF" w:rsidP="0026140A">
      <w:pPr>
        <w:spacing w:after="0" w:line="240" w:lineRule="auto"/>
        <w:ind w:firstLine="720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56709C" w:rsidRPr="00283F4A" w:rsidRDefault="0056709C" w:rsidP="00A01A3C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283F4A">
        <w:rPr>
          <w:rFonts w:asciiTheme="minorBidi" w:hAnsiTheme="minorBidi"/>
          <w:b/>
          <w:bCs/>
          <w:sz w:val="32"/>
          <w:szCs w:val="32"/>
          <w:cs/>
        </w:rPr>
        <w:t xml:space="preserve">เอสซีจีคว้ารางวัล </w:t>
      </w:r>
      <w:r w:rsidRPr="00283F4A">
        <w:rPr>
          <w:rFonts w:asciiTheme="minorBidi" w:hAnsiTheme="minorBidi"/>
          <w:b/>
          <w:bCs/>
          <w:sz w:val="32"/>
          <w:szCs w:val="32"/>
        </w:rPr>
        <w:t>Top</w:t>
      </w:r>
      <w:r w:rsidRPr="00283F4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283F4A">
        <w:rPr>
          <w:rFonts w:asciiTheme="minorBidi" w:hAnsiTheme="minorBidi"/>
          <w:b/>
          <w:bCs/>
          <w:sz w:val="32"/>
          <w:szCs w:val="32"/>
        </w:rPr>
        <w:t>Green Brand Love</w:t>
      </w:r>
      <w:r w:rsidR="002120F4" w:rsidRPr="00283F4A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2120F4" w:rsidRPr="00283F4A">
        <w:rPr>
          <w:rFonts w:asciiTheme="minorBidi" w:hAnsiTheme="minorBidi" w:cs="Cordia New" w:hint="cs"/>
          <w:b/>
          <w:bCs/>
          <w:sz w:val="32"/>
          <w:szCs w:val="32"/>
          <w:cs/>
        </w:rPr>
        <w:t>สะท้อน</w:t>
      </w:r>
      <w:r w:rsidR="002120F4" w:rsidRPr="00283F4A">
        <w:rPr>
          <w:rFonts w:asciiTheme="minorBidi" w:hAnsiTheme="minorBidi" w:cs="Cordia New"/>
          <w:b/>
          <w:bCs/>
          <w:sz w:val="32"/>
          <w:szCs w:val="32"/>
          <w:cs/>
        </w:rPr>
        <w:t>ความเชื่อมั่นจากผู้บริโภค</w:t>
      </w:r>
    </w:p>
    <w:p w:rsidR="002120F4" w:rsidRPr="00EC68B9" w:rsidRDefault="002120F4" w:rsidP="00EC68B9">
      <w:pPr>
        <w:spacing w:after="0" w:line="240" w:lineRule="auto"/>
        <w:contextualSpacing/>
        <w:jc w:val="center"/>
        <w:rPr>
          <w:rFonts w:asciiTheme="minorBidi" w:hAnsiTheme="minorBidi" w:hint="cs"/>
          <w:b/>
          <w:bCs/>
          <w:sz w:val="32"/>
          <w:szCs w:val="32"/>
          <w:cs/>
        </w:rPr>
      </w:pPr>
      <w:r w:rsidRPr="00283F4A">
        <w:rPr>
          <w:rFonts w:asciiTheme="minorBidi" w:hAnsiTheme="minorBidi" w:hint="cs"/>
          <w:b/>
          <w:bCs/>
          <w:sz w:val="32"/>
          <w:szCs w:val="32"/>
          <w:cs/>
        </w:rPr>
        <w:t>เดินหน้าสร้างเครือข่ายขับเคลื่อน</w:t>
      </w:r>
      <w:r w:rsidR="00EC68B9" w:rsidRPr="00283F4A">
        <w:rPr>
          <w:rFonts w:asciiTheme="minorBidi" w:hAnsiTheme="minorBidi" w:hint="cs"/>
          <w:b/>
          <w:bCs/>
          <w:sz w:val="32"/>
          <w:szCs w:val="32"/>
          <w:cs/>
        </w:rPr>
        <w:t>สังคมด้วย</w:t>
      </w:r>
      <w:r w:rsidR="00EC68B9" w:rsidRPr="00283F4A">
        <w:rPr>
          <w:rFonts w:asciiTheme="minorBidi" w:hAnsiTheme="minorBidi" w:hint="cs"/>
          <w:b/>
          <w:bCs/>
          <w:sz w:val="32"/>
          <w:szCs w:val="32"/>
          <w:cs/>
        </w:rPr>
        <w:t>หลักเศรษฐกิจหมุนเวียน</w:t>
      </w:r>
    </w:p>
    <w:p w:rsidR="00A01A3C" w:rsidRPr="001C49AB" w:rsidRDefault="00A01A3C" w:rsidP="00A01A3C">
      <w:pPr>
        <w:spacing w:after="0" w:line="240" w:lineRule="auto"/>
        <w:contextualSpacing/>
        <w:jc w:val="center"/>
        <w:rPr>
          <w:rFonts w:asciiTheme="minorBidi" w:hAnsiTheme="minorBidi" w:hint="cs"/>
          <w:sz w:val="34"/>
          <w:szCs w:val="34"/>
          <w:cs/>
        </w:rPr>
      </w:pPr>
    </w:p>
    <w:p w:rsidR="0056709C" w:rsidRPr="001C49AB" w:rsidRDefault="00803518" w:rsidP="00B32581">
      <w:pPr>
        <w:spacing w:after="0" w:line="240" w:lineRule="auto"/>
        <w:contextualSpacing/>
        <w:jc w:val="center"/>
        <w:rPr>
          <w:rFonts w:asciiTheme="minorBidi" w:hAnsiTheme="minorBidi"/>
          <w:sz w:val="32"/>
          <w:szCs w:val="32"/>
        </w:rPr>
      </w:pPr>
      <w:r>
        <w:rPr>
          <w:noProof/>
        </w:rPr>
        <w:drawing>
          <wp:inline distT="0" distB="0" distL="0" distR="0" wp14:anchorId="0549B57E" wp14:editId="0C973091">
            <wp:extent cx="4118458" cy="25757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622" cy="2585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581" w:rsidRPr="001C49AB" w:rsidRDefault="00B32581" w:rsidP="00B32581">
      <w:pPr>
        <w:spacing w:after="0" w:line="240" w:lineRule="auto"/>
        <w:contextualSpacing/>
        <w:jc w:val="center"/>
        <w:rPr>
          <w:rFonts w:asciiTheme="minorBidi" w:hAnsiTheme="minorBidi"/>
          <w:sz w:val="32"/>
          <w:szCs w:val="32"/>
        </w:rPr>
      </w:pPr>
    </w:p>
    <w:p w:rsidR="0056709C" w:rsidRPr="001C49AB" w:rsidRDefault="0056709C" w:rsidP="0026140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1C49AB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1C49AB">
        <w:rPr>
          <w:rFonts w:asciiTheme="minorBidi" w:hAnsiTheme="minorBidi"/>
          <w:sz w:val="32"/>
          <w:szCs w:val="32"/>
          <w:cs/>
        </w:rPr>
        <w:t xml:space="preserve"> โดย</w:t>
      </w:r>
      <w:r w:rsidRPr="001C49AB">
        <w:rPr>
          <w:rFonts w:asciiTheme="minorBidi" w:hAnsiTheme="minorBidi"/>
          <w:b/>
          <w:bCs/>
          <w:sz w:val="32"/>
          <w:szCs w:val="32"/>
          <w:cs/>
        </w:rPr>
        <w:t xml:space="preserve"> นางวีนัส อัศวสิทธิถาวร </w:t>
      </w:r>
      <w:r w:rsidR="00E13BE6" w:rsidRPr="001C49AB">
        <w:rPr>
          <w:rFonts w:asciiTheme="minorBidi" w:hAnsiTheme="minorBidi" w:hint="cs"/>
          <w:b/>
          <w:bCs/>
          <w:sz w:val="32"/>
          <w:szCs w:val="32"/>
          <w:cs/>
        </w:rPr>
        <w:t xml:space="preserve">(ขวา) </w:t>
      </w:r>
      <w:r w:rsidRPr="001C49AB">
        <w:rPr>
          <w:rFonts w:asciiTheme="minorBidi" w:hAnsiTheme="minorBidi"/>
          <w:b/>
          <w:bCs/>
          <w:sz w:val="32"/>
          <w:szCs w:val="32"/>
          <w:cs/>
        </w:rPr>
        <w:t xml:space="preserve">ผู้อำนวยการ </w:t>
      </w:r>
      <w:r w:rsidRPr="001C49AB">
        <w:rPr>
          <w:rFonts w:asciiTheme="minorBidi" w:hAnsiTheme="minorBidi"/>
          <w:b/>
          <w:bCs/>
          <w:sz w:val="32"/>
          <w:szCs w:val="32"/>
        </w:rPr>
        <w:t xml:space="preserve">Enterprise Brand Management Office </w:t>
      </w:r>
      <w:r w:rsidRPr="001C49AB">
        <w:rPr>
          <w:rFonts w:asciiTheme="minorBidi" w:hAnsiTheme="minorBidi"/>
          <w:b/>
          <w:bCs/>
          <w:sz w:val="32"/>
          <w:szCs w:val="32"/>
          <w:cs/>
        </w:rPr>
        <w:t xml:space="preserve">รับรางวัล </w:t>
      </w:r>
      <w:r w:rsidR="00B32581" w:rsidRPr="001C49AB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1C49AB">
        <w:rPr>
          <w:rFonts w:asciiTheme="minorBidi" w:hAnsiTheme="minorBidi"/>
          <w:b/>
          <w:bCs/>
          <w:sz w:val="32"/>
          <w:szCs w:val="32"/>
        </w:rPr>
        <w:t>Top</w:t>
      </w:r>
      <w:r w:rsidRPr="001C49A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1C49AB">
        <w:rPr>
          <w:rFonts w:asciiTheme="minorBidi" w:hAnsiTheme="minorBidi"/>
          <w:b/>
          <w:bCs/>
          <w:sz w:val="32"/>
          <w:szCs w:val="32"/>
        </w:rPr>
        <w:t>Green Brand Love</w:t>
      </w:r>
      <w:r w:rsidR="00B32581" w:rsidRPr="001C49AB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26140A" w:rsidRPr="001C49AB">
        <w:rPr>
          <w:rFonts w:asciiTheme="minorBidi" w:hAnsiTheme="minorBidi" w:hint="cs"/>
          <w:sz w:val="32"/>
          <w:szCs w:val="32"/>
          <w:cs/>
        </w:rPr>
        <w:t xml:space="preserve"> </w:t>
      </w:r>
      <w:r w:rsidRPr="001C49AB">
        <w:rPr>
          <w:rFonts w:asciiTheme="minorBidi" w:hAnsiTheme="minorBidi"/>
          <w:b/>
          <w:bCs/>
          <w:sz w:val="32"/>
          <w:szCs w:val="32"/>
          <w:cs/>
        </w:rPr>
        <w:t>แบรนด์ที่</w:t>
      </w:r>
      <w:r w:rsidR="00EC3CE3" w:rsidRPr="001C49AB">
        <w:rPr>
          <w:rFonts w:asciiTheme="minorBidi" w:hAnsiTheme="minorBidi" w:hint="cs"/>
          <w:b/>
          <w:bCs/>
          <w:sz w:val="32"/>
          <w:szCs w:val="32"/>
          <w:cs/>
        </w:rPr>
        <w:t>ได้รับความนิยมสูงสุดในฐานะองค์กรที่</w:t>
      </w:r>
      <w:r w:rsidRPr="001C49AB">
        <w:rPr>
          <w:rFonts w:asciiTheme="minorBidi" w:hAnsiTheme="minorBidi"/>
          <w:b/>
          <w:bCs/>
          <w:sz w:val="32"/>
          <w:szCs w:val="32"/>
          <w:cs/>
        </w:rPr>
        <w:t>ดำเนินธุรกิจ</w:t>
      </w:r>
      <w:r w:rsidR="00EC3CE3" w:rsidRPr="001C49AB">
        <w:rPr>
          <w:rFonts w:asciiTheme="minorBidi" w:hAnsiTheme="minorBidi" w:hint="cs"/>
          <w:b/>
          <w:bCs/>
          <w:sz w:val="32"/>
          <w:szCs w:val="32"/>
          <w:cs/>
        </w:rPr>
        <w:t>โดยให้ความสำคัญกับคุณค่าของสังคมและ</w:t>
      </w:r>
      <w:r w:rsidRPr="001C49AB">
        <w:rPr>
          <w:rFonts w:asciiTheme="minorBidi" w:hAnsiTheme="minorBidi"/>
          <w:b/>
          <w:bCs/>
          <w:sz w:val="32"/>
          <w:szCs w:val="32"/>
          <w:cs/>
        </w:rPr>
        <w:t>สิ่งแวดล้อม</w:t>
      </w:r>
      <w:r w:rsidRPr="001C49AB">
        <w:rPr>
          <w:rFonts w:asciiTheme="minorBidi" w:hAnsiTheme="minorBidi"/>
          <w:sz w:val="32"/>
          <w:szCs w:val="32"/>
          <w:cs/>
        </w:rPr>
        <w:t xml:space="preserve"> จาก</w:t>
      </w:r>
      <w:r w:rsidR="00E13BE6" w:rsidRPr="001C49A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03518" w:rsidRPr="00803518">
        <w:rPr>
          <w:rFonts w:asciiTheme="minorBidi" w:hAnsiTheme="minorBidi" w:cs="Cordia New" w:hint="cs"/>
          <w:b/>
          <w:bCs/>
          <w:sz w:val="32"/>
          <w:szCs w:val="32"/>
          <w:cs/>
        </w:rPr>
        <w:t>ผศ.</w:t>
      </w:r>
      <w:r w:rsidR="0080351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13BE6" w:rsidRPr="001C49AB">
        <w:rPr>
          <w:rFonts w:asciiTheme="minorBidi" w:hAnsiTheme="minorBidi" w:cs="Cordia New"/>
          <w:b/>
          <w:bCs/>
          <w:sz w:val="32"/>
          <w:szCs w:val="32"/>
          <w:cs/>
        </w:rPr>
        <w:t xml:space="preserve">ดร. ดวงพร อาภาศิลป์ </w:t>
      </w:r>
      <w:r w:rsidR="00E13BE6" w:rsidRPr="001C49AB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(ซ้าย) </w:t>
      </w:r>
      <w:r w:rsidR="00E13BE6" w:rsidRPr="001C49AB">
        <w:rPr>
          <w:rFonts w:asciiTheme="minorBidi" w:hAnsiTheme="minorBidi" w:cs="Cordia New"/>
          <w:b/>
          <w:bCs/>
          <w:sz w:val="32"/>
          <w:szCs w:val="32"/>
          <w:cs/>
        </w:rPr>
        <w:t>คณบดีวิทยาลัยการจัดการ มหาวิทยาลัยมหิดล</w:t>
      </w:r>
      <w:r w:rsidR="00B228FC" w:rsidRPr="001C49AB">
        <w:rPr>
          <w:rFonts w:asciiTheme="minorBidi" w:hAnsiTheme="minorBidi" w:hint="cs"/>
          <w:sz w:val="32"/>
          <w:szCs w:val="32"/>
          <w:cs/>
        </w:rPr>
        <w:t xml:space="preserve"> </w:t>
      </w:r>
      <w:r w:rsidR="00A01A3C" w:rsidRPr="001C49AB">
        <w:rPr>
          <w:rFonts w:asciiTheme="minorBidi" w:hAnsiTheme="minorBidi"/>
          <w:sz w:val="32"/>
          <w:szCs w:val="32"/>
          <w:cs/>
        </w:rPr>
        <w:t>(</w:t>
      </w:r>
      <w:r w:rsidR="00A01A3C" w:rsidRPr="001C49AB">
        <w:rPr>
          <w:rFonts w:asciiTheme="minorBidi" w:hAnsiTheme="minorBidi"/>
          <w:sz w:val="32"/>
          <w:szCs w:val="32"/>
        </w:rPr>
        <w:t>CMMU</w:t>
      </w:r>
      <w:r w:rsidR="00A01A3C" w:rsidRPr="001C49AB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A01A3C" w:rsidRPr="001C49AB">
        <w:rPr>
          <w:rFonts w:asciiTheme="minorBidi" w:hAnsiTheme="minorBidi" w:hint="cs"/>
          <w:sz w:val="32"/>
          <w:szCs w:val="32"/>
          <w:cs/>
        </w:rPr>
        <w:t>ซึ่ง</w:t>
      </w:r>
      <w:r w:rsidR="001C07D7" w:rsidRPr="001C49AB">
        <w:rPr>
          <w:rFonts w:asciiTheme="minorBidi" w:hAnsiTheme="minorBidi" w:hint="cs"/>
          <w:sz w:val="32"/>
          <w:szCs w:val="32"/>
          <w:cs/>
        </w:rPr>
        <w:t>รางวัลดังกล่าว</w:t>
      </w:r>
      <w:r w:rsidR="00A01A3C" w:rsidRPr="001C49AB">
        <w:rPr>
          <w:rFonts w:asciiTheme="minorBidi" w:hAnsiTheme="minorBidi" w:hint="cs"/>
          <w:sz w:val="32"/>
          <w:szCs w:val="32"/>
          <w:cs/>
        </w:rPr>
        <w:t>มา</w:t>
      </w:r>
      <w:r w:rsidR="00B86EEA" w:rsidRPr="001C49AB">
        <w:rPr>
          <w:rFonts w:asciiTheme="minorBidi" w:hAnsiTheme="minorBidi" w:hint="cs"/>
          <w:sz w:val="32"/>
          <w:szCs w:val="32"/>
          <w:cs/>
        </w:rPr>
        <w:t>จาก</w:t>
      </w:r>
      <w:r w:rsidR="005A6B75" w:rsidRPr="001C49AB">
        <w:rPr>
          <w:rFonts w:asciiTheme="minorBidi" w:hAnsiTheme="minorBidi" w:hint="cs"/>
          <w:sz w:val="32"/>
          <w:szCs w:val="32"/>
          <w:cs/>
        </w:rPr>
        <w:t>การ</w:t>
      </w:r>
      <w:r w:rsidR="0026140A" w:rsidRPr="001C49AB">
        <w:rPr>
          <w:rFonts w:asciiTheme="minorBidi" w:hAnsiTheme="minorBidi" w:hint="cs"/>
          <w:sz w:val="32"/>
          <w:szCs w:val="32"/>
          <w:cs/>
        </w:rPr>
        <w:t>สำรวจ</w:t>
      </w:r>
      <w:r w:rsidR="00EC3CE3" w:rsidRPr="001C49AB">
        <w:rPr>
          <w:rFonts w:asciiTheme="minorBidi" w:hAnsiTheme="minorBidi" w:hint="cs"/>
          <w:sz w:val="32"/>
          <w:szCs w:val="32"/>
          <w:cs/>
        </w:rPr>
        <w:t>ความคิดเห็นของ</w:t>
      </w:r>
      <w:r w:rsidR="0026140A" w:rsidRPr="001C49AB">
        <w:rPr>
          <w:rFonts w:asciiTheme="minorBidi" w:hAnsiTheme="minorBidi" w:hint="cs"/>
          <w:sz w:val="32"/>
          <w:szCs w:val="32"/>
          <w:cs/>
        </w:rPr>
        <w:t xml:space="preserve">กลุ่มผู้บริโภคกว่า </w:t>
      </w:r>
      <w:r w:rsidR="0026140A" w:rsidRPr="001C49AB">
        <w:rPr>
          <w:rFonts w:asciiTheme="minorBidi" w:hAnsiTheme="minorBidi"/>
          <w:sz w:val="32"/>
          <w:szCs w:val="32"/>
        </w:rPr>
        <w:t xml:space="preserve">1,300 </w:t>
      </w:r>
      <w:r w:rsidR="0026140A" w:rsidRPr="001C49AB">
        <w:rPr>
          <w:rFonts w:asciiTheme="minorBidi" w:hAnsiTheme="minorBidi" w:hint="cs"/>
          <w:sz w:val="32"/>
          <w:szCs w:val="32"/>
          <w:cs/>
        </w:rPr>
        <w:t>คน</w:t>
      </w:r>
      <w:r w:rsidR="00B32581" w:rsidRPr="001C49AB">
        <w:rPr>
          <w:rFonts w:asciiTheme="minorBidi" w:hAnsiTheme="minorBidi" w:hint="cs"/>
          <w:sz w:val="32"/>
          <w:szCs w:val="32"/>
          <w:cs/>
        </w:rPr>
        <w:t xml:space="preserve"> </w:t>
      </w:r>
      <w:r w:rsidR="00EC3CE3" w:rsidRPr="001C49AB">
        <w:rPr>
          <w:rFonts w:asciiTheme="minorBidi" w:hAnsiTheme="minorBidi" w:hint="cs"/>
          <w:sz w:val="32"/>
          <w:szCs w:val="32"/>
          <w:cs/>
        </w:rPr>
        <w:t>ด้าน</w:t>
      </w:r>
      <w:r w:rsidR="00B32581" w:rsidRPr="001C49AB">
        <w:rPr>
          <w:rFonts w:asciiTheme="minorBidi" w:hAnsiTheme="minorBidi" w:hint="cs"/>
          <w:sz w:val="32"/>
          <w:szCs w:val="32"/>
          <w:cs/>
        </w:rPr>
        <w:t>การรักษาสิ่งแวดล้อมของภาคธุรกิจไทย</w:t>
      </w:r>
      <w:r w:rsidR="0026140A" w:rsidRPr="001C49AB">
        <w:rPr>
          <w:rFonts w:asciiTheme="minorBidi" w:hAnsiTheme="minorBidi" w:hint="cs"/>
          <w:sz w:val="32"/>
          <w:szCs w:val="32"/>
          <w:cs/>
        </w:rPr>
        <w:t xml:space="preserve"> </w:t>
      </w:r>
      <w:r w:rsidR="00C174C8" w:rsidRPr="001C49AB">
        <w:rPr>
          <w:rFonts w:asciiTheme="minorBidi" w:hAnsiTheme="minorBidi" w:hint="cs"/>
          <w:sz w:val="32"/>
          <w:szCs w:val="32"/>
          <w:cs/>
        </w:rPr>
        <w:t>จัดขึ้น</w:t>
      </w:r>
      <w:r w:rsidR="00546A72" w:rsidRPr="001C49AB">
        <w:rPr>
          <w:rFonts w:asciiTheme="minorBidi" w:hAnsiTheme="minorBidi" w:hint="cs"/>
          <w:sz w:val="32"/>
          <w:szCs w:val="32"/>
          <w:cs/>
        </w:rPr>
        <w:t>โดย</w:t>
      </w:r>
      <w:r w:rsidRPr="001C49AB">
        <w:rPr>
          <w:rFonts w:asciiTheme="minorBidi" w:hAnsiTheme="minorBidi"/>
          <w:sz w:val="32"/>
          <w:szCs w:val="32"/>
          <w:cs/>
        </w:rPr>
        <w:t>วิทยาลัยการจัดการ มหาวิทยาลัยมหิดล</w:t>
      </w:r>
      <w:r w:rsidR="00A01A3C" w:rsidRPr="001C49AB">
        <w:rPr>
          <w:rFonts w:asciiTheme="minorBidi" w:hAnsiTheme="minorBidi" w:hint="cs"/>
          <w:sz w:val="32"/>
          <w:szCs w:val="32"/>
          <w:cs/>
        </w:rPr>
        <w:t xml:space="preserve"> </w:t>
      </w:r>
      <w:r w:rsidR="00C174C8" w:rsidRPr="001C49AB">
        <w:rPr>
          <w:rFonts w:asciiTheme="minorBidi" w:hAnsiTheme="minorBidi" w:hint="cs"/>
          <w:sz w:val="32"/>
          <w:szCs w:val="32"/>
          <w:cs/>
        </w:rPr>
        <w:t xml:space="preserve">นอกจากนี้ </w:t>
      </w:r>
      <w:r w:rsidR="00EC3CE3" w:rsidRPr="001C49AB">
        <w:rPr>
          <w:rFonts w:asciiTheme="minorBidi" w:hAnsiTheme="minorBidi" w:hint="cs"/>
          <w:sz w:val="32"/>
          <w:szCs w:val="32"/>
          <w:cs/>
        </w:rPr>
        <w:t>ผลการวิจัย</w:t>
      </w:r>
      <w:r w:rsidR="00C174C8" w:rsidRPr="001C49AB">
        <w:rPr>
          <w:rFonts w:asciiTheme="minorBidi" w:hAnsiTheme="minorBidi" w:hint="cs"/>
          <w:sz w:val="32"/>
          <w:szCs w:val="32"/>
          <w:cs/>
        </w:rPr>
        <w:t>ยังแสดงใ</w:t>
      </w:r>
      <w:r w:rsidR="00B32581" w:rsidRPr="001C49AB">
        <w:rPr>
          <w:rFonts w:asciiTheme="minorBidi" w:hAnsiTheme="minorBidi" w:hint="cs"/>
          <w:sz w:val="32"/>
          <w:szCs w:val="32"/>
          <w:cs/>
        </w:rPr>
        <w:t>ห้เห็นว่า</w:t>
      </w:r>
      <w:r w:rsidR="00EC3CE3" w:rsidRPr="001C49A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51E48" w:rsidRPr="001C49AB">
        <w:rPr>
          <w:rFonts w:asciiTheme="minorBidi" w:hAnsiTheme="minorBidi" w:cs="Cordia New"/>
          <w:sz w:val="32"/>
          <w:szCs w:val="32"/>
          <w:cs/>
        </w:rPr>
        <w:t>องค์กรธุรกิจ</w:t>
      </w:r>
      <w:r w:rsidR="00EC3CE3" w:rsidRPr="001C49AB">
        <w:rPr>
          <w:rFonts w:asciiTheme="minorBidi" w:hAnsiTheme="minorBidi" w:cs="Cordia New" w:hint="cs"/>
          <w:sz w:val="32"/>
          <w:szCs w:val="32"/>
          <w:cs/>
        </w:rPr>
        <w:t>มีส่วนสำคัญในการขั</w:t>
      </w:r>
      <w:r w:rsidR="00B32581" w:rsidRPr="001C49AB">
        <w:rPr>
          <w:rFonts w:asciiTheme="minorBidi" w:hAnsiTheme="minorBidi" w:cs="Cordia New"/>
          <w:sz w:val="32"/>
          <w:szCs w:val="32"/>
          <w:cs/>
        </w:rPr>
        <w:t>บเคลื่อน</w:t>
      </w:r>
      <w:r w:rsidR="00EC3CE3" w:rsidRPr="001C49AB">
        <w:rPr>
          <w:rFonts w:asciiTheme="minorBidi" w:hAnsiTheme="minorBidi" w:cs="Cordia New" w:hint="cs"/>
          <w:sz w:val="32"/>
          <w:szCs w:val="32"/>
          <w:cs/>
        </w:rPr>
        <w:t>นโยบายสิ่งแวดล้อม รวมถึง</w:t>
      </w:r>
      <w:r w:rsidR="00B32581" w:rsidRPr="001C49AB">
        <w:rPr>
          <w:rFonts w:asciiTheme="minorBidi" w:hAnsiTheme="minorBidi" w:cs="Cordia New" w:hint="cs"/>
          <w:sz w:val="32"/>
          <w:szCs w:val="32"/>
          <w:cs/>
        </w:rPr>
        <w:t>กระตุ้น</w:t>
      </w:r>
      <w:r w:rsidR="00C51E48" w:rsidRPr="001C49AB">
        <w:rPr>
          <w:rFonts w:asciiTheme="minorBidi" w:hAnsiTheme="minorBidi" w:cs="Cordia New"/>
          <w:sz w:val="32"/>
          <w:szCs w:val="32"/>
          <w:cs/>
        </w:rPr>
        <w:t>ให้ผู้บริโภคใส่ใจและรักสิ่งแวดล้อม</w:t>
      </w:r>
    </w:p>
    <w:p w:rsidR="00A84EFA" w:rsidRPr="001C49AB" w:rsidRDefault="00A01A3C" w:rsidP="00C51E4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1C49AB"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="0026140A" w:rsidRPr="001C49AB">
        <w:rPr>
          <w:rFonts w:asciiTheme="minorBidi" w:hAnsiTheme="minorBidi" w:hint="cs"/>
          <w:sz w:val="32"/>
          <w:szCs w:val="32"/>
          <w:cs/>
        </w:rPr>
        <w:t xml:space="preserve">เอสซีจี </w:t>
      </w:r>
      <w:r w:rsidRPr="001C49AB">
        <w:rPr>
          <w:rFonts w:asciiTheme="minorBidi" w:hAnsiTheme="minorBidi" w:hint="cs"/>
          <w:sz w:val="32"/>
          <w:szCs w:val="32"/>
          <w:cs/>
        </w:rPr>
        <w:t>จะ</w:t>
      </w:r>
      <w:r w:rsidR="0026140A" w:rsidRPr="001C49AB">
        <w:rPr>
          <w:rFonts w:asciiTheme="minorBidi" w:hAnsiTheme="minorBidi" w:hint="cs"/>
          <w:sz w:val="32"/>
          <w:szCs w:val="32"/>
          <w:cs/>
        </w:rPr>
        <w:t>ยังคงมุ่งมั่นสร้างสรรค์นวัตกรรมเพื่อ</w:t>
      </w:r>
      <w:r w:rsidR="00A84EFA" w:rsidRPr="001C49AB">
        <w:rPr>
          <w:rFonts w:asciiTheme="minorBidi" w:hAnsiTheme="minorBidi" w:hint="cs"/>
          <w:sz w:val="32"/>
          <w:szCs w:val="32"/>
          <w:cs/>
        </w:rPr>
        <w:t>ยกระดับความเป็นอยู่ที่ดีขึ้นของสังคม</w:t>
      </w:r>
      <w:r w:rsidR="00C174C8" w:rsidRPr="001C49AB">
        <w:rPr>
          <w:rFonts w:asciiTheme="minorBidi" w:hAnsiTheme="minorBidi" w:hint="cs"/>
          <w:sz w:val="32"/>
          <w:szCs w:val="32"/>
          <w:cs/>
        </w:rPr>
        <w:t>และ</w:t>
      </w:r>
      <w:r w:rsidR="00A84EFA" w:rsidRPr="001C49AB">
        <w:rPr>
          <w:rFonts w:asciiTheme="minorBidi" w:hAnsiTheme="minorBidi" w:hint="cs"/>
          <w:sz w:val="32"/>
          <w:szCs w:val="32"/>
          <w:cs/>
        </w:rPr>
        <w:t xml:space="preserve">ชุมชน </w:t>
      </w:r>
      <w:r w:rsidR="007A4180" w:rsidRPr="001C49AB">
        <w:rPr>
          <w:rFonts w:asciiTheme="minorBidi" w:hAnsiTheme="minorBidi" w:hint="cs"/>
          <w:sz w:val="32"/>
          <w:szCs w:val="32"/>
          <w:cs/>
        </w:rPr>
        <w:t>ควบคู่กับการดูแล</w:t>
      </w:r>
      <w:r w:rsidR="00A84EFA" w:rsidRPr="001C49AB">
        <w:rPr>
          <w:rFonts w:asciiTheme="minorBidi" w:hAnsiTheme="minorBidi" w:hint="cs"/>
          <w:sz w:val="32"/>
          <w:szCs w:val="32"/>
          <w:cs/>
        </w:rPr>
        <w:t xml:space="preserve">สิ่งแวดล้อม ตามหลักเศรษฐกิจหมุนเวียน </w:t>
      </w:r>
      <w:r w:rsidR="00A84EFA" w:rsidRPr="001C49AB">
        <w:rPr>
          <w:rFonts w:asciiTheme="minorBidi" w:hAnsiTheme="minorBidi" w:cs="Cordia New"/>
          <w:sz w:val="32"/>
          <w:szCs w:val="32"/>
          <w:cs/>
        </w:rPr>
        <w:t>(</w:t>
      </w:r>
      <w:r w:rsidR="00A84EFA" w:rsidRPr="001C49AB">
        <w:rPr>
          <w:rFonts w:asciiTheme="minorBidi" w:hAnsiTheme="minorBidi"/>
          <w:sz w:val="32"/>
          <w:szCs w:val="32"/>
        </w:rPr>
        <w:t>Circular Economy</w:t>
      </w:r>
      <w:r w:rsidR="00A84EFA" w:rsidRPr="001C49AB">
        <w:rPr>
          <w:rFonts w:asciiTheme="minorBidi" w:hAnsiTheme="minorBidi" w:cs="Cordia New"/>
          <w:sz w:val="32"/>
          <w:szCs w:val="32"/>
          <w:cs/>
        </w:rPr>
        <w:t>) ภายใต้แนว</w:t>
      </w:r>
      <w:r w:rsidR="00A84EFA" w:rsidRPr="001C49AB">
        <w:rPr>
          <w:rFonts w:asciiTheme="minorBidi" w:hAnsiTheme="minorBidi" w:cs="Cordia New" w:hint="cs"/>
          <w:sz w:val="32"/>
          <w:szCs w:val="32"/>
          <w:cs/>
        </w:rPr>
        <w:t>ทาง</w:t>
      </w:r>
      <w:r w:rsidR="00A84EFA" w:rsidRPr="001C49A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84EFA" w:rsidRPr="001C49AB">
        <w:rPr>
          <w:rFonts w:asciiTheme="minorBidi" w:hAnsiTheme="minorBidi"/>
          <w:sz w:val="32"/>
          <w:szCs w:val="32"/>
        </w:rPr>
        <w:t>SCG Circular way</w:t>
      </w:r>
      <w:r w:rsidR="00C174C8" w:rsidRPr="001C49A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E2D7F" w:rsidRPr="001C49AB">
        <w:rPr>
          <w:rFonts w:asciiTheme="minorBidi" w:hAnsiTheme="minorBidi" w:hint="cs"/>
          <w:sz w:val="32"/>
          <w:szCs w:val="32"/>
          <w:cs/>
        </w:rPr>
        <w:t>ด้วยการ</w:t>
      </w:r>
      <w:r w:rsidR="00C174C8" w:rsidRPr="001C49AB">
        <w:rPr>
          <w:rFonts w:asciiTheme="minorBidi" w:hAnsiTheme="minorBidi" w:hint="cs"/>
          <w:sz w:val="32"/>
          <w:szCs w:val="32"/>
          <w:cs/>
        </w:rPr>
        <w:t>ใช้ทรัพยากรให้คุ้มค่าและเกิดประโยชน์สูงสุด</w:t>
      </w:r>
      <w:r w:rsidR="00662D0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62D0C" w:rsidRPr="00283F4A">
        <w:rPr>
          <w:rFonts w:asciiTheme="minorBidi" w:hAnsiTheme="minorBidi" w:cs="Cordia New" w:hint="cs"/>
          <w:sz w:val="32"/>
          <w:szCs w:val="32"/>
          <w:cs/>
        </w:rPr>
        <w:t>พร้อมเดินหน้าสร้างความร่วมมือกับทุกภาคส่วน</w:t>
      </w:r>
      <w:r w:rsidR="00283F4A" w:rsidRPr="00283F4A">
        <w:rPr>
          <w:rFonts w:asciiTheme="minorBidi" w:hAnsiTheme="minorBidi" w:cs="Cordia New" w:hint="cs"/>
          <w:sz w:val="32"/>
          <w:szCs w:val="32"/>
          <w:cs/>
        </w:rPr>
        <w:t>ผ่านการส่งเสริมพฤติกรรม</w:t>
      </w:r>
      <w:r w:rsidR="00AE5EB2" w:rsidRPr="00283F4A">
        <w:rPr>
          <w:rFonts w:asciiTheme="minorBidi" w:hAnsiTheme="minorBidi" w:cs="Cordia New" w:hint="cs"/>
          <w:sz w:val="32"/>
          <w:szCs w:val="32"/>
          <w:cs/>
        </w:rPr>
        <w:t xml:space="preserve"> “ใช้ให้คุ้ม แยกให้เป็น ทิ้งให้ถูก”</w:t>
      </w:r>
      <w:r w:rsidR="00A84EFA" w:rsidRPr="001C49A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E5EB2">
        <w:rPr>
          <w:rFonts w:asciiTheme="minorBidi" w:hAnsiTheme="minorBidi" w:cs="Cordia New" w:hint="cs"/>
          <w:sz w:val="32"/>
          <w:szCs w:val="32"/>
          <w:cs/>
        </w:rPr>
        <w:t>ด้วยเชื่อมั่นว่าจะสามารถ</w:t>
      </w:r>
      <w:r w:rsidR="00647DA6" w:rsidRPr="001C49AB">
        <w:rPr>
          <w:rFonts w:asciiTheme="minorBidi" w:hAnsiTheme="minorBidi" w:cs="Cordia New"/>
          <w:sz w:val="32"/>
          <w:szCs w:val="32"/>
          <w:cs/>
        </w:rPr>
        <w:t xml:space="preserve">ขับเคลื่อนประเทศไทยและอาเซียนให้บรรลุเป้าหมายการพัฒนาที่ยั่งยืนของโลกต่อไป </w:t>
      </w:r>
    </w:p>
    <w:p w:rsidR="00283BCF" w:rsidRPr="001C49AB" w:rsidRDefault="00283BCF" w:rsidP="00C51E4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</w:p>
    <w:p w:rsidR="00B32581" w:rsidRPr="001C49AB" w:rsidRDefault="00B32581" w:rsidP="00B32581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32"/>
          <w:szCs w:val="32"/>
        </w:rPr>
      </w:pPr>
      <w:r w:rsidRPr="001C49AB">
        <w:rPr>
          <w:rFonts w:asciiTheme="minorBidi" w:hAnsiTheme="minorBidi" w:cs="Cordia New"/>
          <w:sz w:val="32"/>
          <w:szCs w:val="32"/>
          <w:cs/>
        </w:rPr>
        <w:t>*********************************************************</w:t>
      </w:r>
    </w:p>
    <w:p w:rsidR="0026140A" w:rsidRPr="001C49AB" w:rsidRDefault="0026140A" w:rsidP="0036540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</w:p>
    <w:p w:rsidR="0056709C" w:rsidRPr="001C49AB" w:rsidRDefault="0056709C" w:rsidP="0026140A">
      <w:pPr>
        <w:spacing w:after="0" w:line="240" w:lineRule="auto"/>
        <w:contextualSpacing/>
        <w:jc w:val="thaiDistribute"/>
        <w:rPr>
          <w:rFonts w:asciiTheme="minorBidi" w:hAnsiTheme="minorBidi"/>
          <w:sz w:val="32"/>
          <w:szCs w:val="32"/>
        </w:rPr>
      </w:pPr>
    </w:p>
    <w:sectPr w:rsidR="0056709C" w:rsidRPr="001C49A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26" w:rsidRDefault="006E5826" w:rsidP="0056709C">
      <w:pPr>
        <w:spacing w:after="0" w:line="240" w:lineRule="auto"/>
      </w:pPr>
      <w:r>
        <w:separator/>
      </w:r>
    </w:p>
  </w:endnote>
  <w:endnote w:type="continuationSeparator" w:id="0">
    <w:p w:rsidR="006E5826" w:rsidRDefault="006E5826" w:rsidP="0056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26" w:rsidRDefault="006E5826" w:rsidP="0056709C">
      <w:pPr>
        <w:spacing w:after="0" w:line="240" w:lineRule="auto"/>
      </w:pPr>
      <w:r>
        <w:separator/>
      </w:r>
    </w:p>
  </w:footnote>
  <w:footnote w:type="continuationSeparator" w:id="0">
    <w:p w:rsidR="006E5826" w:rsidRDefault="006E5826" w:rsidP="00567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8FC" w:rsidRDefault="00B228FC">
    <w:pPr>
      <w:pStyle w:val="Header"/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76727F25" wp14:editId="218498D7">
          <wp:simplePos x="0" y="0"/>
          <wp:positionH relativeFrom="margin">
            <wp:posOffset>4400550</wp:posOffset>
          </wp:positionH>
          <wp:positionV relativeFrom="paragraph">
            <wp:posOffset>-146685</wp:posOffset>
          </wp:positionV>
          <wp:extent cx="1491615" cy="753110"/>
          <wp:effectExtent l="0" t="0" r="0" b="8890"/>
          <wp:wrapNone/>
          <wp:docPr id="4" name="Picture 4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9C"/>
    <w:rsid w:val="0003495E"/>
    <w:rsid w:val="001C07D7"/>
    <w:rsid w:val="001C49AB"/>
    <w:rsid w:val="002120F4"/>
    <w:rsid w:val="0026140A"/>
    <w:rsid w:val="00274DF7"/>
    <w:rsid w:val="00283BCF"/>
    <w:rsid w:val="00283F4A"/>
    <w:rsid w:val="00365409"/>
    <w:rsid w:val="004C440A"/>
    <w:rsid w:val="00546A72"/>
    <w:rsid w:val="0056709C"/>
    <w:rsid w:val="005A543C"/>
    <w:rsid w:val="005A6B75"/>
    <w:rsid w:val="0063172B"/>
    <w:rsid w:val="00647DA6"/>
    <w:rsid w:val="00662D0C"/>
    <w:rsid w:val="006A66B5"/>
    <w:rsid w:val="006D209E"/>
    <w:rsid w:val="006E5826"/>
    <w:rsid w:val="007A4180"/>
    <w:rsid w:val="007E2D7F"/>
    <w:rsid w:val="00803518"/>
    <w:rsid w:val="00A01A3C"/>
    <w:rsid w:val="00A84EFA"/>
    <w:rsid w:val="00AE5EB2"/>
    <w:rsid w:val="00AF5C62"/>
    <w:rsid w:val="00B228FC"/>
    <w:rsid w:val="00B32581"/>
    <w:rsid w:val="00B86EEA"/>
    <w:rsid w:val="00BE3A7A"/>
    <w:rsid w:val="00C174C8"/>
    <w:rsid w:val="00C51E48"/>
    <w:rsid w:val="00DA6BE5"/>
    <w:rsid w:val="00DB081D"/>
    <w:rsid w:val="00E13BE6"/>
    <w:rsid w:val="00E7150F"/>
    <w:rsid w:val="00EB71F4"/>
    <w:rsid w:val="00EC3CE3"/>
    <w:rsid w:val="00EC68B9"/>
    <w:rsid w:val="00EE6DBB"/>
    <w:rsid w:val="00F0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67189"/>
  <w15:chartTrackingRefBased/>
  <w15:docId w15:val="{BFFC56B9-7FF8-4B9A-8C2A-43B58DB0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70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09C"/>
  </w:style>
  <w:style w:type="paragraph" w:styleId="Footer">
    <w:name w:val="footer"/>
    <w:basedOn w:val="Normal"/>
    <w:link w:val="FooterChar"/>
    <w:uiPriority w:val="99"/>
    <w:unhideWhenUsed/>
    <w:rsid w:val="005670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B1F8-E1CC-4334-B9CF-C405A3F22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8</cp:revision>
  <cp:lastPrinted>2020-01-16T02:41:00Z</cp:lastPrinted>
  <dcterms:created xsi:type="dcterms:W3CDTF">2020-01-16T02:33:00Z</dcterms:created>
  <dcterms:modified xsi:type="dcterms:W3CDTF">2020-01-16T04:28:00Z</dcterms:modified>
</cp:coreProperties>
</file>